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91D88" w:rsidTr="00991D88">
        <w:trPr>
          <w:trHeight w:hRule="exact" w:val="285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5"/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285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991D88" w:rsidTr="00991D88">
        <w:trPr>
          <w:trHeight w:hRule="exact" w:val="105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991D88" w:rsidTr="00991D88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991D88" w:rsidTr="00991D88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91D88" w:rsidTr="00991D88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991D88" w:rsidTr="00991D88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1D88" w:rsidTr="00991D88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1D88" w:rsidTr="00991D88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1D88" w:rsidTr="00991D88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91D88" w:rsidTr="00991D88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991D88" w:rsidRDefault="00991D88" w:rsidP="00991D8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1710"/>
      </w:tblGrid>
      <w:tr w:rsidR="00991D88" w:rsidTr="00991D88">
        <w:trPr>
          <w:trHeight w:hRule="exact" w:val="420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</w:tbl>
    <w:p w:rsidR="00991D88" w:rsidRDefault="00991D88" w:rsidP="00991D8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2085"/>
        <w:gridCol w:w="480"/>
        <w:gridCol w:w="485"/>
        <w:gridCol w:w="480"/>
        <w:gridCol w:w="480"/>
        <w:gridCol w:w="485"/>
        <w:gridCol w:w="495"/>
        <w:gridCol w:w="480"/>
        <w:gridCol w:w="480"/>
        <w:gridCol w:w="480"/>
        <w:gridCol w:w="480"/>
        <w:gridCol w:w="480"/>
        <w:gridCol w:w="495"/>
        <w:gridCol w:w="480"/>
        <w:gridCol w:w="500"/>
        <w:gridCol w:w="570"/>
        <w:gridCol w:w="870"/>
        <w:gridCol w:w="855"/>
        <w:gridCol w:w="570"/>
        <w:gridCol w:w="570"/>
        <w:gridCol w:w="570"/>
        <w:gridCol w:w="570"/>
        <w:gridCol w:w="705"/>
      </w:tblGrid>
      <w:tr w:rsidR="00991D88" w:rsidTr="00991D88">
        <w:trPr>
          <w:cantSplit/>
          <w:trHeight w:hRule="exact" w:val="510"/>
          <w:tblHeader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91D88" w:rsidTr="00991D88">
        <w:trPr>
          <w:cantSplit/>
          <w:trHeight w:hRule="exact" w:val="2070"/>
          <w:tblHeader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91D88" w:rsidTr="00991D88">
        <w:trPr>
          <w:trHeight w:hRule="exact" w:val="300"/>
          <w:tblHeader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Руководство и аппарат при руководстве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 филиала - заместитель директора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руководителя филиала по работе с геологической информацией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руководителя филиала по информатике и информационным технологиям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руководителя филиала по общим вопросам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Заместитель руководителя филиала по лицензированию объектов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недропользования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руководителя филиала по экономике и финансам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юрисконсульт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9А, 10А(9А)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бухгалтерского учета и отчетности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бухгалтер - 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экономист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Бухгалтер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территориальный геологический фонд</w:t>
            </w:r>
          </w:p>
        </w:tc>
      </w:tr>
      <w:tr w:rsidR="00991D88" w:rsidTr="00991D88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 геологических фондов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16А, 17А(16А)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хранитель фондов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19А, 20А(19А), 21А(19А), 22А(19А), 23А(19А), 24А(19А), 25А(19А), 26А(19А), 27А(19А)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28А, 29А(28А), 30А(28А)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31А, 32А(31А), 33А(31А), 34А(31А)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2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электронный геологический фонд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37А, 38А(37А), 39А(37А)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40А, 41А(40А)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2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Техник 1 категории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Отдел информационного обеспечения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недропользования</w:t>
            </w:r>
            <w:proofErr w:type="spellEnd"/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2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анализа состояния минерально-сырьевой базы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50А, 51А(50А)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52А, 53А(52А)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54А, 55А(54А)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2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Отдел информационного обеспечения лицензирования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недропользования</w:t>
            </w:r>
            <w:proofErr w:type="spellEnd"/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58А, 59А(58А), 60А(58А), 61А(58А), 62А(58А), 63А(58А)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64А, 65А(64А)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2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Техник 1 категории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региональный информационно-компьютерный центр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70А, 71А(70А), 72А(70А), 73А(70А)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74А, 75А(74А)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программист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учета и хранения коллекционного геологического фонда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79А, 80А(79А), 81А(79А)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Спецотдел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Административно-хозяйственный отдел</w:t>
            </w:r>
          </w:p>
        </w:tc>
      </w:tr>
      <w:tr w:rsidR="00991D88" w:rsidTr="00991D88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хозяйственного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Техник 1 категории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59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производственных и служебных помещений (цоколь)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производственных и служебных помещений (1 этаж)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Уборщик производственных и служебных помещений (2 этаж)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Вахтер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механик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Техник 1 категории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учета и хранения геологической информации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. Норильск)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96А, 97А(96А)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91D88" w:rsidTr="00991D88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Техник 1 категории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991D88" w:rsidRDefault="00991D88" w:rsidP="00991D8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0"/>
        <w:gridCol w:w="165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91D88" w:rsidTr="00991D88">
        <w:trPr>
          <w:trHeight w:hRule="exact" w:val="330"/>
        </w:trPr>
        <w:tc>
          <w:tcPr>
            <w:tcW w:w="1650" w:type="dxa"/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vAlign w:val="center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15.02.2019</w:t>
            </w: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D88" w:rsidRDefault="00991D88" w:rsidP="00991D8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91D88" w:rsidTr="00991D88">
        <w:trPr>
          <w:trHeight w:hRule="exact" w:val="360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15105" w:type="dxa"/>
            <w:gridSpan w:val="53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6040" w:type="dxa"/>
            <w:gridSpan w:val="18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руководителя филиала по экономике и финансам</w:t>
            </w:r>
          </w:p>
        </w:tc>
        <w:tc>
          <w:tcPr>
            <w:tcW w:w="54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Align w:val="bottom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604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7300" w:type="dxa"/>
            <w:gridSpan w:val="23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3510" w:type="dxa"/>
            <w:gridSpan w:val="6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руководителя по филиала по общим вопросам </w:t>
            </w:r>
            <w:proofErr w:type="gramEnd"/>
          </w:p>
        </w:tc>
        <w:tc>
          <w:tcPr>
            <w:tcW w:w="425" w:type="dxa"/>
            <w:gridSpan w:val="3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3510" w:type="dxa"/>
            <w:gridSpan w:val="6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инженер </w:t>
            </w:r>
          </w:p>
        </w:tc>
        <w:tc>
          <w:tcPr>
            <w:tcW w:w="425" w:type="dxa"/>
            <w:gridSpan w:val="3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3510" w:type="dxa"/>
            <w:gridSpan w:val="6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Главный юрисконсульт </w:t>
            </w:r>
          </w:p>
        </w:tc>
        <w:tc>
          <w:tcPr>
            <w:tcW w:w="425" w:type="dxa"/>
            <w:gridSpan w:val="3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3510" w:type="dxa"/>
            <w:gridSpan w:val="6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документовед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D88" w:rsidRDefault="00991D88" w:rsidP="00991D88">
      <w:pPr>
        <w:rPr>
          <w:lang w:val="en-US"/>
        </w:rPr>
      </w:pPr>
    </w:p>
    <w:p w:rsidR="00991D88" w:rsidRDefault="00991D88" w:rsidP="00991D8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425"/>
        <w:gridCol w:w="1470"/>
        <w:gridCol w:w="360"/>
        <w:gridCol w:w="153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91D88" w:rsidTr="00991D88">
        <w:trPr>
          <w:trHeight w:hRule="exact" w:val="360"/>
        </w:trPr>
        <w:tc>
          <w:tcPr>
            <w:tcW w:w="7300" w:type="dxa"/>
            <w:gridSpan w:val="5"/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Эксперт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организации, проводившей специальную оценку условий труда:</w:t>
            </w: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cantSplit/>
        </w:trPr>
        <w:tc>
          <w:tcPr>
            <w:tcW w:w="3510" w:type="dxa"/>
            <w:vAlign w:val="center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25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vAlign w:val="bottom"/>
            <w:hideMark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360"/>
        </w:trPr>
        <w:tc>
          <w:tcPr>
            <w:tcW w:w="351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D88" w:rsidRDefault="00991D88" w:rsidP="00991D8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91D88" w:rsidTr="00991D88">
        <w:trPr>
          <w:trHeight w:hRule="exact" w:val="375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88" w:rsidTr="00991D88">
        <w:trPr>
          <w:trHeight w:hRule="exact" w:val="255"/>
        </w:trPr>
        <w:tc>
          <w:tcPr>
            <w:tcW w:w="135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0" w:type="dxa"/>
            <w:gridSpan w:val="31"/>
            <w:vAlign w:val="bottom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991D88" w:rsidRDefault="0099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D88" w:rsidRDefault="00991D88" w:rsidP="00991D88"/>
    <w:p w:rsidR="00416DFE" w:rsidRDefault="00416DFE">
      <w:pPr>
        <w:rPr>
          <w:lang w:val="en-US"/>
        </w:rPr>
      </w:pPr>
    </w:p>
    <w:p w:rsidR="004D1C84" w:rsidRDefault="004D1C84">
      <w:pPr>
        <w:rPr>
          <w:lang w:val="en-US"/>
        </w:rPr>
      </w:pPr>
    </w:p>
    <w:p w:rsidR="004D1C84" w:rsidRPr="004D1C84" w:rsidRDefault="004D1C84">
      <w:r>
        <w:t>Персональные данные обезличены</w:t>
      </w:r>
      <w:r w:rsidRPr="00077824">
        <w:t xml:space="preserve">. </w:t>
      </w:r>
      <w:r>
        <w:t>Дата утверждения отчета о проведении специальной оценки условий труда 25</w:t>
      </w:r>
      <w:r w:rsidRPr="00077824">
        <w:t>.</w:t>
      </w:r>
      <w:r>
        <w:t>03</w:t>
      </w:r>
      <w:r w:rsidRPr="00077824">
        <w:t>.</w:t>
      </w:r>
      <w:r>
        <w:t>2019г</w:t>
      </w:r>
      <w:r w:rsidRPr="00077824">
        <w:t>.</w:t>
      </w:r>
    </w:p>
    <w:sectPr w:rsidR="004D1C84" w:rsidRPr="004D1C84" w:rsidSect="00991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1D88"/>
    <w:rsid w:val="00077824"/>
    <w:rsid w:val="001E4EB7"/>
    <w:rsid w:val="00416DFE"/>
    <w:rsid w:val="004D1C84"/>
    <w:rsid w:val="0099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2019-03-28T05:35:00Z</dcterms:created>
  <dcterms:modified xsi:type="dcterms:W3CDTF">2019-03-28T06:23:00Z</dcterms:modified>
</cp:coreProperties>
</file>